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1D3FA" w14:textId="77777777" w:rsidR="001275D1" w:rsidRPr="001275D1" w:rsidRDefault="001275D1" w:rsidP="001275D1">
      <w:pPr>
        <w:textAlignment w:val="baseline"/>
        <w:outlineLvl w:val="3"/>
        <w:rPr>
          <w:rFonts w:ascii="Helvetica" w:eastAsia="Times New Roman" w:hAnsi="Helvetica" w:cs="Times New Roman"/>
          <w:b/>
          <w:bCs/>
          <w:color w:val="000000"/>
          <w:sz w:val="31"/>
          <w:szCs w:val="31"/>
        </w:rPr>
      </w:pPr>
      <w:r w:rsidRPr="001275D1">
        <w:rPr>
          <w:rFonts w:ascii="Helvetica" w:eastAsia="Times New Roman" w:hAnsi="Helvetica" w:cs="Times New Roman"/>
          <w:b/>
          <w:bCs/>
          <w:color w:val="000000"/>
          <w:sz w:val="31"/>
          <w:szCs w:val="31"/>
        </w:rPr>
        <w:fldChar w:fldCharType="begin"/>
      </w:r>
      <w:r w:rsidRPr="001275D1">
        <w:rPr>
          <w:rFonts w:ascii="Helvetica" w:eastAsia="Times New Roman" w:hAnsi="Helvetica" w:cs="Times New Roman"/>
          <w:b/>
          <w:bCs/>
          <w:color w:val="000000"/>
          <w:sz w:val="31"/>
          <w:szCs w:val="31"/>
        </w:rPr>
        <w:instrText xml:space="preserve"> HYPERLINK "http://www.pe.com/2011/09/17/a-look-back-kite-shaped-track-rail-line/" \o "A look back: Kite Shaped Track rail line" </w:instrText>
      </w:r>
      <w:r w:rsidRPr="001275D1">
        <w:rPr>
          <w:rFonts w:ascii="Helvetica" w:eastAsia="Times New Roman" w:hAnsi="Helvetica" w:cs="Times New Roman"/>
          <w:b/>
          <w:bCs/>
          <w:color w:val="000000"/>
          <w:sz w:val="31"/>
          <w:szCs w:val="31"/>
        </w:rPr>
      </w:r>
      <w:r w:rsidRPr="001275D1">
        <w:rPr>
          <w:rFonts w:ascii="Helvetica" w:eastAsia="Times New Roman" w:hAnsi="Helvetica" w:cs="Times New Roman"/>
          <w:b/>
          <w:bCs/>
          <w:color w:val="000000"/>
          <w:sz w:val="31"/>
          <w:szCs w:val="31"/>
        </w:rPr>
        <w:fldChar w:fldCharType="separate"/>
      </w:r>
      <w:r w:rsidRPr="001275D1">
        <w:rPr>
          <w:rFonts w:ascii="inherit" w:eastAsia="Times New Roman" w:hAnsi="inherit" w:cs="Times New Roman"/>
          <w:b/>
          <w:bCs/>
          <w:color w:val="0000FF"/>
          <w:sz w:val="31"/>
          <w:szCs w:val="31"/>
          <w:bdr w:val="none" w:sz="0" w:space="0" w:color="auto" w:frame="1"/>
        </w:rPr>
        <w:t>A look back: Kite Shaped Track rail line</w:t>
      </w:r>
      <w:r w:rsidRPr="001275D1">
        <w:rPr>
          <w:rFonts w:ascii="Helvetica" w:eastAsia="Times New Roman" w:hAnsi="Helvetica" w:cs="Times New Roman"/>
          <w:b/>
          <w:bCs/>
          <w:color w:val="000000"/>
          <w:sz w:val="31"/>
          <w:szCs w:val="31"/>
        </w:rPr>
        <w:fldChar w:fldCharType="end"/>
      </w:r>
    </w:p>
    <w:p w14:paraId="4A6E1D33" w14:textId="77777777" w:rsidR="00C1232D" w:rsidRDefault="00AC6509"/>
    <w:p w14:paraId="7D62FF45" w14:textId="77777777" w:rsidR="001275D1" w:rsidRPr="001275D1" w:rsidRDefault="001275D1" w:rsidP="001275D1">
      <w:pPr>
        <w:textAlignment w:val="baseline"/>
        <w:rPr>
          <w:rFonts w:ascii="Helvetica" w:eastAsia="Times New Roman" w:hAnsi="Helvetica" w:cs="Times New Roman"/>
          <w:color w:val="000000"/>
          <w:sz w:val="23"/>
          <w:szCs w:val="23"/>
        </w:rPr>
      </w:pPr>
      <w:r w:rsidRPr="001275D1">
        <w:rPr>
          <w:rFonts w:ascii="Helvetica" w:eastAsia="Times New Roman" w:hAnsi="Helvetica" w:cs="Times New Roman"/>
          <w:color w:val="000000"/>
          <w:sz w:val="23"/>
          <w:szCs w:val="23"/>
        </w:rPr>
        <w:t>By </w:t>
      </w:r>
      <w:hyperlink r:id="rId4" w:tooltip="Posts by Nita Hiltner" w:history="1">
        <w:r w:rsidRPr="001275D1">
          <w:rPr>
            <w:rFonts w:ascii="inherit" w:eastAsia="Times New Roman" w:hAnsi="inherit" w:cs="Times New Roman"/>
            <w:b/>
            <w:bCs/>
            <w:caps/>
            <w:color w:val="D84315"/>
            <w:sz w:val="23"/>
            <w:szCs w:val="23"/>
            <w:bdr w:val="none" w:sz="0" w:space="0" w:color="auto" w:frame="1"/>
          </w:rPr>
          <w:t>NITA HILTNER</w:t>
        </w:r>
      </w:hyperlink>
      <w:r w:rsidRPr="001275D1">
        <w:rPr>
          <w:rFonts w:ascii="Helvetica" w:eastAsia="Times New Roman" w:hAnsi="Helvetica" w:cs="Times New Roman"/>
          <w:color w:val="000000"/>
          <w:sz w:val="23"/>
          <w:szCs w:val="23"/>
        </w:rPr>
        <w:t> and </w:t>
      </w:r>
      <w:hyperlink r:id="rId5" w:tooltip="Posts by From news service reports" w:history="1">
        <w:r w:rsidRPr="001275D1">
          <w:rPr>
            <w:rFonts w:ascii="inherit" w:eastAsia="Times New Roman" w:hAnsi="inherit" w:cs="Times New Roman"/>
            <w:b/>
            <w:bCs/>
            <w:caps/>
            <w:color w:val="D84315"/>
            <w:sz w:val="23"/>
            <w:szCs w:val="23"/>
            <w:bdr w:val="none" w:sz="0" w:space="0" w:color="auto" w:frame="1"/>
          </w:rPr>
          <w:t>FROM NEWS SERVICE REPORTS</w:t>
        </w:r>
      </w:hyperlink>
      <w:r w:rsidRPr="001275D1">
        <w:rPr>
          <w:rFonts w:ascii="Helvetica" w:eastAsia="Times New Roman" w:hAnsi="Helvetica" w:cs="Times New Roman"/>
          <w:color w:val="000000"/>
          <w:sz w:val="23"/>
          <w:szCs w:val="23"/>
        </w:rPr>
        <w:t> | Press-Enterprise</w:t>
      </w:r>
    </w:p>
    <w:p w14:paraId="59E800C9" w14:textId="77777777" w:rsidR="001275D1" w:rsidRDefault="001275D1" w:rsidP="001275D1">
      <w:pPr>
        <w:textAlignment w:val="baseline"/>
        <w:rPr>
          <w:rFonts w:ascii="Helvetica" w:eastAsia="Times New Roman" w:hAnsi="Helvetica" w:cs="Times New Roman"/>
          <w:color w:val="000000"/>
        </w:rPr>
      </w:pPr>
      <w:r w:rsidRPr="001275D1">
        <w:rPr>
          <w:rFonts w:ascii="Helvetica" w:eastAsia="Times New Roman" w:hAnsi="Helvetica" w:cs="Times New Roman"/>
          <w:color w:val="000000"/>
        </w:rPr>
        <w:t>September 17, 2011 at 11:38 pm</w:t>
      </w:r>
    </w:p>
    <w:p w14:paraId="34730FA3" w14:textId="77777777" w:rsidR="001275D1" w:rsidRDefault="001275D1" w:rsidP="001275D1">
      <w:pPr>
        <w:textAlignment w:val="baseline"/>
        <w:rPr>
          <w:rFonts w:ascii="Helvetica" w:eastAsia="Times New Roman" w:hAnsi="Helvetica" w:cs="Times New Roman"/>
          <w:color w:val="000000"/>
        </w:rPr>
      </w:pPr>
    </w:p>
    <w:p w14:paraId="3D2BBA47" w14:textId="77777777" w:rsidR="001275D1" w:rsidRPr="001275D1" w:rsidRDefault="00F05556" w:rsidP="001275D1">
      <w:pPr>
        <w:textAlignment w:val="baseline"/>
        <w:rPr>
          <w:rFonts w:ascii="Helvetica" w:eastAsia="Times New Roman" w:hAnsi="Helvetica" w:cs="Times New Roman"/>
          <w:color w:val="000000"/>
        </w:rPr>
      </w:pPr>
      <w:r w:rsidRPr="00F05556">
        <w:rPr>
          <w:rFonts w:ascii="Helvetica" w:eastAsia="Times New Roman" w:hAnsi="Helvetica" w:cs="Times New Roman"/>
          <w:color w:val="000000"/>
        </w:rPr>
        <w:drawing>
          <wp:inline distT="0" distB="0" distL="0" distR="0" wp14:anchorId="5DB62FBA" wp14:editId="3151CBE3">
            <wp:extent cx="3480336" cy="4422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6366" cy="445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1C5E" w14:textId="77777777" w:rsidR="001275D1" w:rsidRDefault="001275D1"/>
    <w:p w14:paraId="06CB358B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The Kite Shaped Track was a rail line that “looped” along a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158-mile figure eight configuration from the Santa Fe rail yards in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Los Angeles to Mentone and back. It provided both freight and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passenger service.</w:t>
      </w:r>
    </w:p>
    <w:p w14:paraId="3CD1BE7B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The line began after the Santa Fe Railroad came to San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Bernardino in 1885. Historian Kay Beattie wrote that after that,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prominent Redlands citizens started planning a branch line for the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east valley. They raised more than $42,000 to buy land for a depot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and rights of way. The line was built in 1888 from San Bernardino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to Redlands, and then extended to Mentone.</w:t>
      </w:r>
    </w:p>
    <w:p w14:paraId="55855C3C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Railroad officials continued the line back from Mentone to San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Bernardino through Highland. The configuration made a loop in the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valley.</w:t>
      </w:r>
    </w:p>
    <w:p w14:paraId="783044AF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lastRenderedPageBreak/>
        <w:t>The line was scenic, running along the southern rim of the San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Gabriel Mountains from Los Angeles through Pasadena, San Dimas,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Claremont, Cucamonga, Rialto and San Bernardino. The loop continued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from the Third Street Santa Fe yards into Redlands.</w:t>
      </w:r>
    </w:p>
    <w:p w14:paraId="6EC7D413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The track had stops in Mentone, East Highland, Highland, Patton,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 xml:space="preserve">West Highland (Del Rosa at the time), </w:t>
      </w:r>
      <w:proofErr w:type="spellStart"/>
      <w:r>
        <w:rPr>
          <w:rFonts w:ascii="Georgia" w:hAnsi="Georgia"/>
          <w:color w:val="000000"/>
          <w:spacing w:val="-2"/>
          <w:sz w:val="25"/>
          <w:szCs w:val="25"/>
        </w:rPr>
        <w:t>Shandin</w:t>
      </w:r>
      <w:proofErr w:type="spellEnd"/>
      <w:r>
        <w:rPr>
          <w:rFonts w:ascii="Georgia" w:hAnsi="Georgia"/>
          <w:color w:val="000000"/>
          <w:spacing w:val="-2"/>
          <w:sz w:val="25"/>
          <w:szCs w:val="25"/>
        </w:rPr>
        <w:t xml:space="preserve"> Hills, back to San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Bernardino, then on to Colton, Highgrove, Riverside, Corona,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Richfield, Placentia, Fullerton, La Mirada, Whittier and Los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Angeles.</w:t>
      </w:r>
    </w:p>
    <w:p w14:paraId="031FC954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Railroads helped promote land development and immigration to the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state. In 1886, a rate war between the Southern Pacific and Santa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Fe railroads resulted in a huge jump in train travel. Tourists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flooded in and some of them stayed, growing the state population by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almost 348,000 people between 1880 and 1890.</w:t>
      </w:r>
    </w:p>
    <w:p w14:paraId="757B48B2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The Kite Shaped Track drew tourists to the San Bernardino Valley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by advertising: No Scene Twice Seen. The loop brought goods and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mail to all stations. The loop made it easy for locals to go into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town to shop, leaving behind the old horse and buggy. In 1891, one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Redlands newspaper advertised a 60-ride book of tickets for about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12&amp;#</w:t>
      </w:r>
      <w:proofErr w:type="spellStart"/>
      <w:r>
        <w:rPr>
          <w:rFonts w:ascii="Georgia" w:hAnsi="Georgia"/>
          <w:color w:val="000000"/>
          <w:spacing w:val="-2"/>
          <w:sz w:val="25"/>
          <w:szCs w:val="25"/>
        </w:rPr>
        <w:t>xbd</w:t>
      </w:r>
      <w:proofErr w:type="spellEnd"/>
      <w:r>
        <w:rPr>
          <w:rFonts w:ascii="Georgia" w:hAnsi="Georgia"/>
          <w:color w:val="000000"/>
          <w:spacing w:val="-2"/>
          <w:sz w:val="25"/>
          <w:szCs w:val="25"/>
        </w:rPr>
        <w:t>; cents a ride.</w:t>
      </w:r>
    </w:p>
    <w:p w14:paraId="15A0C2D0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Special trains were run from Redlands to take people to the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theater in San Bernardino and to the beaches in the summer.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Typically, three train cars were used on the loop, leaving every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two hours. As the train’s popularity grew, depots were enlarged to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accommodate the travelers.</w:t>
      </w:r>
    </w:p>
    <w:p w14:paraId="535E7091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From a boxcar office in 1888 in Redlands, the depot grew to a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grand depot in 1909 that was 311 feet long and 36 feet wide.</w:t>
      </w:r>
    </w:p>
    <w:p w14:paraId="69113DB2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The loop helped build the citrus industry, with 40 packinghouses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along the route. Citrus growers called the loop the Golden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Horseshoe for that reason.</w:t>
      </w:r>
    </w:p>
    <w:p w14:paraId="5578B965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While passenger service on the Kite Shaped Track ended in 1938,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freight service continued until the early 1970s.</w:t>
      </w:r>
    </w:p>
    <w:p w14:paraId="136D2878" w14:textId="77777777" w:rsidR="001275D1" w:rsidRDefault="001275D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>
        <w:rPr>
          <w:rFonts w:ascii="Georgia" w:hAnsi="Georgia"/>
          <w:color w:val="000000"/>
          <w:spacing w:val="-2"/>
          <w:sz w:val="25"/>
          <w:szCs w:val="25"/>
        </w:rPr>
        <w:t>The Santa Fe Railroad tore up the nearly 100-year-old tracks in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1981. Two depots remain, one in the Patton area on Highland Ave.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and one in Redlands on Orange St. Some of the tracks, which were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made in an iron plant in Germany, went to build tracks in Mexico,</w:t>
      </w:r>
      <w:r>
        <w:rPr>
          <w:rFonts w:ascii="Georgia" w:hAnsi="Georgia"/>
          <w:color w:val="000000"/>
          <w:spacing w:val="-2"/>
          <w:sz w:val="25"/>
          <w:szCs w:val="25"/>
        </w:rPr>
        <w:br/>
        <w:t>and many railroad ties went into homeowners’ gardens.</w:t>
      </w:r>
    </w:p>
    <w:p w14:paraId="11CD83CA" w14:textId="77777777" w:rsidR="00F36021" w:rsidRDefault="00F3602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</w:p>
    <w:p w14:paraId="1445A1EB" w14:textId="6462B3F4" w:rsidR="00F36021" w:rsidRDefault="00F36021" w:rsidP="001275D1">
      <w:pPr>
        <w:pStyle w:val="NormalWeb"/>
        <w:spacing w:before="0" w:beforeAutospacing="0" w:after="240" w:afterAutospacing="0"/>
        <w:textAlignment w:val="baseline"/>
        <w:rPr>
          <w:rFonts w:ascii="Georgia" w:hAnsi="Georgia"/>
          <w:color w:val="000000"/>
          <w:spacing w:val="-2"/>
          <w:sz w:val="25"/>
          <w:szCs w:val="25"/>
        </w:rPr>
      </w:pPr>
      <w:r w:rsidRPr="00F36021">
        <w:rPr>
          <w:rFonts w:ascii="Georgia" w:hAnsi="Georgia"/>
          <w:color w:val="000000"/>
          <w:spacing w:val="-2"/>
          <w:sz w:val="25"/>
          <w:szCs w:val="25"/>
        </w:rPr>
        <w:drawing>
          <wp:inline distT="0" distB="0" distL="0" distR="0" wp14:anchorId="399E7A2C" wp14:editId="601907EB">
            <wp:extent cx="5943600" cy="3760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021" w:rsidSect="00A36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5D1"/>
    <w:rsid w:val="001275D1"/>
    <w:rsid w:val="00641DC3"/>
    <w:rsid w:val="008D3D4A"/>
    <w:rsid w:val="00A366E6"/>
    <w:rsid w:val="00AC6509"/>
    <w:rsid w:val="00F05556"/>
    <w:rsid w:val="00F3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5320A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275D1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275D1"/>
    <w:rPr>
      <w:rFonts w:ascii="Times New Roman" w:hAnsi="Times New Roman" w:cs="Times New Roman"/>
      <w:b/>
      <w:bCs/>
    </w:rPr>
  </w:style>
  <w:style w:type="character" w:customStyle="1" w:styleId="dfm-title">
    <w:name w:val="dfm-title"/>
    <w:basedOn w:val="DefaultParagraphFont"/>
    <w:rsid w:val="001275D1"/>
  </w:style>
  <w:style w:type="character" w:customStyle="1" w:styleId="apple-converted-space">
    <w:name w:val="apple-converted-space"/>
    <w:basedOn w:val="DefaultParagraphFont"/>
    <w:rsid w:val="001275D1"/>
  </w:style>
  <w:style w:type="character" w:styleId="Hyperlink">
    <w:name w:val="Hyperlink"/>
    <w:basedOn w:val="DefaultParagraphFont"/>
    <w:uiPriority w:val="99"/>
    <w:semiHidden/>
    <w:unhideWhenUsed/>
    <w:rsid w:val="001275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275D1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8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pe.com/author/nita-hiltner/" TargetMode="External"/><Relationship Id="rId5" Type="http://schemas.openxmlformats.org/officeDocument/2006/relationships/hyperlink" Target="http://www.pe.com/author/from-news-service-reports/" TargetMode="Externa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496</Words>
  <Characters>2829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Capuano</dc:creator>
  <cp:keywords/>
  <dc:description/>
  <cp:lastModifiedBy>Rosemary Capuano</cp:lastModifiedBy>
  <cp:revision>2</cp:revision>
  <dcterms:created xsi:type="dcterms:W3CDTF">2017-08-13T01:33:00Z</dcterms:created>
  <dcterms:modified xsi:type="dcterms:W3CDTF">2017-08-13T01:33:00Z</dcterms:modified>
</cp:coreProperties>
</file>